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A1" w:rsidRDefault="005D3FA1" w:rsidP="005D3FA1">
      <w:pPr>
        <w:spacing w:line="264" w:lineRule="auto"/>
        <w:ind w:left="450"/>
        <w:jc w:val="right"/>
      </w:pPr>
      <w:r>
        <w:t>Ф-13-РІ-26-НЯ</w:t>
      </w:r>
    </w:p>
    <w:p w:rsidR="005D3FA1" w:rsidRDefault="005D3FA1" w:rsidP="005D3FA1">
      <w:pPr>
        <w:pStyle w:val="a5"/>
        <w:tabs>
          <w:tab w:val="left" w:pos="9355"/>
        </w:tabs>
        <w:ind w:left="142" w:right="-5"/>
        <w:jc w:val="right"/>
        <w:rPr>
          <w:snapToGrid w:val="0"/>
          <w:sz w:val="24"/>
          <w:lang w:val="uk-UA"/>
        </w:rPr>
      </w:pPr>
    </w:p>
    <w:p w:rsidR="005D3FA1" w:rsidRPr="002416EA" w:rsidRDefault="005D3FA1" w:rsidP="005D3FA1">
      <w:pPr>
        <w:pStyle w:val="FR1"/>
        <w:spacing w:line="220" w:lineRule="auto"/>
        <w:rPr>
          <w:rFonts w:ascii="Times New Roman" w:hAnsi="Times New Roman"/>
          <w:sz w:val="24"/>
        </w:rPr>
      </w:pPr>
      <w:r w:rsidRPr="002416EA">
        <w:rPr>
          <w:rFonts w:ascii="Times New Roman" w:hAnsi="Times New Roman"/>
          <w:sz w:val="24"/>
        </w:rPr>
        <w:t>ОПИТУВАЛЬНА АНКЕТА</w:t>
      </w:r>
    </w:p>
    <w:p w:rsidR="005D3FA1" w:rsidRPr="002416EA" w:rsidRDefault="005D3FA1" w:rsidP="005D3FA1">
      <w:pPr>
        <w:pStyle w:val="FR1"/>
        <w:spacing w:line="220" w:lineRule="auto"/>
        <w:ind w:left="0" w:right="-8"/>
        <w:rPr>
          <w:rFonts w:ascii="Times New Roman" w:hAnsi="Times New Roman"/>
          <w:sz w:val="24"/>
        </w:rPr>
      </w:pPr>
      <w:r w:rsidRPr="002416EA">
        <w:rPr>
          <w:rFonts w:ascii="Times New Roman" w:hAnsi="Times New Roman"/>
          <w:sz w:val="24"/>
        </w:rPr>
        <w:t>(додаток до заявки на проведення сертифікації</w:t>
      </w:r>
      <w:r>
        <w:rPr>
          <w:rFonts w:ascii="Times New Roman" w:hAnsi="Times New Roman"/>
          <w:sz w:val="24"/>
        </w:rPr>
        <w:t xml:space="preserve"> процесу та/або послуги перевезення пасажирів залізничним транспортом</w:t>
      </w:r>
      <w:r w:rsidRPr="002416EA">
        <w:rPr>
          <w:rFonts w:ascii="Times New Roman" w:hAnsi="Times New Roman"/>
          <w:sz w:val="24"/>
        </w:rPr>
        <w:t>)</w:t>
      </w:r>
    </w:p>
    <w:p w:rsidR="005D3FA1" w:rsidRPr="002416EA" w:rsidRDefault="005D3FA1" w:rsidP="005D3FA1">
      <w:pPr>
        <w:pStyle w:val="FR1"/>
        <w:spacing w:line="220" w:lineRule="auto"/>
        <w:ind w:left="0" w:right="-8"/>
        <w:rPr>
          <w:sz w:val="24"/>
        </w:rPr>
      </w:pPr>
    </w:p>
    <w:p w:rsidR="005D3FA1" w:rsidRDefault="005D3FA1" w:rsidP="005D3FA1">
      <w:pPr>
        <w:pStyle w:val="Normal"/>
        <w:ind w:left="57"/>
      </w:pPr>
      <w:r w:rsidRPr="00410FFF">
        <w:rPr>
          <w:i/>
        </w:rPr>
        <w:t>ПРИМІТКА</w:t>
      </w:r>
      <w:r>
        <w:rPr>
          <w:i/>
        </w:rPr>
        <w:t xml:space="preserve">: опитувальна анкета складається для підприємства/філії в цілому до початку робіт з сертифікації. Після початку сертифікації ОС, визначає структурні підрозділи (вокзали, депо чи інше) які формують пакети доказових  документів щодо зазначених в анкеті питань.  </w:t>
      </w: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57"/>
      </w:pPr>
      <w:r w:rsidRPr="00C91595">
        <w:t xml:space="preserve">1 </w:t>
      </w:r>
      <w:r>
        <w:t>Зазначте н</w:t>
      </w:r>
      <w:r w:rsidRPr="00C91595">
        <w:t>азв</w:t>
      </w:r>
      <w:r>
        <w:t>у</w:t>
      </w:r>
      <w:r w:rsidRPr="00C91595">
        <w:t xml:space="preserve"> підприємства__</w:t>
      </w:r>
      <w:r>
        <w:t>_______________________</w:t>
      </w:r>
      <w:r w:rsidRPr="00C91595">
        <w:t>_______</w:t>
      </w:r>
      <w:r>
        <w:t>_______________________</w:t>
      </w:r>
    </w:p>
    <w:p w:rsidR="005D3FA1" w:rsidRDefault="005D3FA1" w:rsidP="005D3FA1">
      <w:pPr>
        <w:pStyle w:val="Normal"/>
        <w:ind w:left="57"/>
      </w:pPr>
    </w:p>
    <w:p w:rsidR="005D3FA1" w:rsidRPr="00C91595" w:rsidRDefault="005D3FA1" w:rsidP="005D3FA1">
      <w:pPr>
        <w:pStyle w:val="Normal"/>
        <w:ind w:left="57"/>
      </w:pPr>
      <w:r>
        <w:t>2 Зазначте позначення регламентних умов _____________________________________________</w:t>
      </w: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57"/>
      </w:pPr>
      <w:r>
        <w:t>3</w:t>
      </w:r>
      <w:r w:rsidRPr="00C91595">
        <w:t xml:space="preserve"> </w:t>
      </w:r>
      <w:r>
        <w:t>Зазначте н</w:t>
      </w:r>
      <w:r w:rsidRPr="00C91595">
        <w:t>азв</w:t>
      </w:r>
      <w:r>
        <w:t>у</w:t>
      </w:r>
      <w:r w:rsidRPr="00C91595">
        <w:t xml:space="preserve"> п</w:t>
      </w:r>
      <w:r>
        <w:t>роцесу та/або послуги, код ДКПП</w:t>
      </w:r>
      <w:r w:rsidRPr="00C91595">
        <w:t>:</w:t>
      </w:r>
      <w:r>
        <w:t xml:space="preserve"> </w:t>
      </w:r>
      <w:r w:rsidRPr="00C91595">
        <w:t>___________</w:t>
      </w:r>
      <w:r>
        <w:t>_________________</w:t>
      </w:r>
      <w:r w:rsidRPr="00C91595">
        <w:t>_______</w:t>
      </w:r>
      <w:r>
        <w:t>_</w:t>
      </w:r>
    </w:p>
    <w:p w:rsidR="005D3FA1" w:rsidRDefault="005D3FA1" w:rsidP="005D3FA1">
      <w:pPr>
        <w:pStyle w:val="Normal"/>
        <w:ind w:left="57"/>
        <w:rPr>
          <w:i/>
        </w:rPr>
      </w:pPr>
      <w:r w:rsidRPr="00410FFF">
        <w:rPr>
          <w:i/>
        </w:rPr>
        <w:t>ПРИМІТКА</w:t>
      </w:r>
      <w:r>
        <w:rPr>
          <w:i/>
        </w:rPr>
        <w:t>: у разі якщо:</w:t>
      </w:r>
    </w:p>
    <w:p w:rsidR="005D3FA1" w:rsidRDefault="005D3FA1" w:rsidP="005D3FA1">
      <w:pPr>
        <w:pStyle w:val="Normal"/>
        <w:ind w:left="57"/>
        <w:rPr>
          <w:i/>
        </w:rPr>
      </w:pPr>
      <w:r>
        <w:rPr>
          <w:i/>
        </w:rPr>
        <w:t>-  регламентні умови поширюються на декілька процесів та/або послуг з різними кодами ДКПП ;</w:t>
      </w:r>
    </w:p>
    <w:p w:rsidR="005D3FA1" w:rsidRDefault="005D3FA1" w:rsidP="005D3FA1">
      <w:pPr>
        <w:pStyle w:val="Normal"/>
        <w:ind w:left="57"/>
        <w:rPr>
          <w:i/>
        </w:rPr>
      </w:pPr>
      <w:r>
        <w:rPr>
          <w:i/>
        </w:rPr>
        <w:t>- підприємство заявник має наміри виділити в рамках загального процесу та/або послуги з єдиним кодом ДКПП  окремі процеси та/або послуги;</w:t>
      </w:r>
    </w:p>
    <w:p w:rsidR="005D3FA1" w:rsidRPr="00410FFF" w:rsidRDefault="005D3FA1" w:rsidP="005D3FA1">
      <w:pPr>
        <w:pStyle w:val="Normal"/>
        <w:ind w:left="57"/>
        <w:rPr>
          <w:i/>
        </w:rPr>
      </w:pPr>
      <w:r>
        <w:rPr>
          <w:i/>
        </w:rPr>
        <w:t>- та інше, відповідна інформація максимально конкретизовано</w:t>
      </w:r>
      <w:r w:rsidRPr="00410FFF">
        <w:rPr>
          <w:i/>
        </w:rPr>
        <w:t xml:space="preserve"> </w:t>
      </w:r>
      <w:r>
        <w:rPr>
          <w:i/>
        </w:rPr>
        <w:t>наводяться в цьому пун</w:t>
      </w:r>
      <w:r>
        <w:rPr>
          <w:i/>
        </w:rPr>
        <w:t>к</w:t>
      </w:r>
      <w:r>
        <w:rPr>
          <w:i/>
        </w:rPr>
        <w:t>ті.</w:t>
      </w: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57"/>
      </w:pPr>
      <w:r>
        <w:t xml:space="preserve">4 У разі якщо заявник заявляється на </w:t>
      </w:r>
      <w:r w:rsidRPr="00B320C9">
        <w:rPr>
          <w:b/>
        </w:rPr>
        <w:t>"процес"</w:t>
      </w:r>
      <w:r>
        <w:t xml:space="preserve"> зазначте</w:t>
      </w:r>
      <w:r w:rsidRPr="00467073">
        <w:t xml:space="preserve"> </w:t>
      </w:r>
      <w:r>
        <w:t>з якого року заявник почав вик</w:t>
      </w:r>
      <w:r>
        <w:t>о</w:t>
      </w:r>
      <w:r>
        <w:t>нувати процеси та обсяги або кількість виконаного процесу протягом останніх шести м</w:t>
      </w:r>
      <w:r>
        <w:t>і</w:t>
      </w:r>
      <w:r>
        <w:t>сяців __________________________________________________________________________________</w:t>
      </w: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57"/>
      </w:pPr>
      <w:r>
        <w:t xml:space="preserve">5 У разі якщо заявник заявляється на </w:t>
      </w:r>
      <w:r w:rsidRPr="00B320C9">
        <w:rPr>
          <w:b/>
        </w:rPr>
        <w:t>"послугу"</w:t>
      </w:r>
      <w:r>
        <w:t xml:space="preserve"> зазначте з якого року заявник почав н</w:t>
      </w:r>
      <w:r>
        <w:t>а</w:t>
      </w:r>
      <w:r>
        <w:t>давати послугу та обсяги або кількість наданих послуг протягом останніх шести місяців __________________________________________________________________________________</w:t>
      </w: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0"/>
      </w:pPr>
    </w:p>
    <w:p w:rsidR="005D3FA1" w:rsidRDefault="005D3FA1" w:rsidP="005D3FA1">
      <w:pPr>
        <w:pStyle w:val="Normal"/>
        <w:ind w:left="57"/>
      </w:pPr>
      <w:r>
        <w:t>6 Зазначте повний перелік «філіалів», «структурних підрозділів» та/чи «виробничих пл</w:t>
      </w:r>
      <w:r>
        <w:t>о</w:t>
      </w:r>
      <w:r>
        <w:t>щадок» на яких виконується процес та/або послуга (згідно структурної схеми підприєм</w:t>
      </w:r>
      <w:r>
        <w:t>с</w:t>
      </w:r>
      <w:r>
        <w:t xml:space="preserve">тва) та </w:t>
      </w:r>
      <w:r w:rsidRPr="00410FFF">
        <w:rPr>
          <w:b/>
        </w:rPr>
        <w:t>їх фактичні адреси</w:t>
      </w:r>
      <w:r>
        <w:rPr>
          <w:b/>
        </w:rPr>
        <w:t>:</w:t>
      </w:r>
    </w:p>
    <w:p w:rsidR="005D3FA1" w:rsidRDefault="005D3FA1" w:rsidP="005D3FA1">
      <w:pPr>
        <w:pStyle w:val="Normal"/>
        <w:ind w:left="57"/>
      </w:pPr>
      <w:r>
        <w:t>__________________________________________________________________________________</w:t>
      </w: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57"/>
      </w:pPr>
      <w:r>
        <w:t>7 Зазначте повну кількість</w:t>
      </w:r>
      <w:r w:rsidRPr="00A675C0">
        <w:t xml:space="preserve"> </w:t>
      </w:r>
      <w:r>
        <w:t>працівників підприємства та кількість працівників підприємс</w:t>
      </w:r>
      <w:r>
        <w:t>т</w:t>
      </w:r>
      <w:r>
        <w:t>ва задіяних в виконанні процесу та/або наданні послуги на час підготовки опитувальної анкети  __________________________________________________________________________________</w:t>
      </w: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57"/>
      </w:pPr>
      <w:r>
        <w:t>8 Зазначте відомості про власний та/або орендований рухомий склад задіяний в виконанні процесу та/або наданні послуги ________________________________________________</w:t>
      </w: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57"/>
      </w:pPr>
      <w:r>
        <w:t xml:space="preserve">10 </w:t>
      </w:r>
      <w:r w:rsidRPr="00A675C0">
        <w:rPr>
          <w:b/>
        </w:rPr>
        <w:t>Додайте до опитувальної анкети копію затвердженої структурної схеми підприє</w:t>
      </w:r>
      <w:r w:rsidRPr="00A675C0">
        <w:rPr>
          <w:b/>
        </w:rPr>
        <w:t>м</w:t>
      </w:r>
      <w:r w:rsidRPr="00A675C0">
        <w:rPr>
          <w:b/>
        </w:rPr>
        <w:t>ства</w:t>
      </w:r>
      <w:r>
        <w:rPr>
          <w:b/>
        </w:rPr>
        <w:t>/філії</w:t>
      </w:r>
      <w:r>
        <w:t>.</w:t>
      </w:r>
    </w:p>
    <w:p w:rsidR="005D3FA1" w:rsidRDefault="005D3FA1" w:rsidP="005D3FA1">
      <w:pPr>
        <w:pStyle w:val="Normal"/>
        <w:ind w:left="57"/>
      </w:pPr>
    </w:p>
    <w:p w:rsidR="005D3FA1" w:rsidRDefault="005D3FA1" w:rsidP="005D3FA1">
      <w:pPr>
        <w:pStyle w:val="Normal"/>
        <w:ind w:left="57"/>
      </w:pPr>
      <w:r>
        <w:t xml:space="preserve">11 Заповніть таблицю та додайте до опитувальної анкети копії документів зазначених в 5 графі таблиці. </w:t>
      </w:r>
    </w:p>
    <w:p w:rsidR="005D3FA1" w:rsidRDefault="005D3FA1" w:rsidP="005D3FA1">
      <w:pPr>
        <w:pStyle w:val="Normal"/>
        <w:ind w:left="57"/>
      </w:pPr>
      <w:r>
        <w:t xml:space="preserve">В 4 графі зазначте  "так" якщо документ є у підприємства, "ні" якщо документу немає. </w:t>
      </w:r>
    </w:p>
    <w:p w:rsidR="005D3FA1" w:rsidRDefault="005D3FA1" w:rsidP="005D3FA1">
      <w:pPr>
        <w:pStyle w:val="Normal"/>
        <w:ind w:left="57"/>
      </w:pPr>
      <w:r>
        <w:t>В 3 графі зазначте в яких підпунктах регламентних умов відображаються відповідні п</w:t>
      </w:r>
      <w:r>
        <w:t>и</w:t>
      </w:r>
      <w:r>
        <w:t>тання опитувальної анкети.</w:t>
      </w:r>
    </w:p>
    <w:p w:rsidR="005D3FA1" w:rsidRDefault="005D3FA1" w:rsidP="005D3FA1">
      <w:pPr>
        <w:pStyle w:val="Normal"/>
        <w:ind w:left="57"/>
      </w:pPr>
      <w:r>
        <w:t>ПРИМІТКА: У випадку надання копії «документа» згідно вимог таблиці опитувальної анкети, в верхніх правих кутах аркушів документа ставиться номер пункту таблиці до якого відноситься цей документ.</w:t>
      </w:r>
    </w:p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5591"/>
        <w:gridCol w:w="1800"/>
        <w:gridCol w:w="792"/>
        <w:gridCol w:w="1800"/>
      </w:tblGrid>
      <w:tr w:rsidR="005D3FA1" w:rsidRPr="002C2C21" w:rsidTr="001E3B1D">
        <w:trPr>
          <w:tblHeader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5D3FA1" w:rsidRPr="00D82E6F" w:rsidRDefault="005D3FA1" w:rsidP="001E3B1D">
            <w:pPr>
              <w:jc w:val="center"/>
              <w:rPr>
                <w:b/>
              </w:rPr>
            </w:pPr>
          </w:p>
        </w:tc>
        <w:tc>
          <w:tcPr>
            <w:tcW w:w="5591" w:type="dxa"/>
            <w:shd w:val="clear" w:color="auto" w:fill="auto"/>
            <w:vAlign w:val="center"/>
          </w:tcPr>
          <w:p w:rsidR="005D3FA1" w:rsidRPr="002C2C21" w:rsidRDefault="005D3FA1" w:rsidP="001E3B1D">
            <w:pPr>
              <w:jc w:val="center"/>
              <w:rPr>
                <w:b/>
              </w:rPr>
            </w:pPr>
            <w:r w:rsidRPr="002C2C21">
              <w:rPr>
                <w:b/>
              </w:rPr>
              <w:t>Позначення документу або питання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3FA1" w:rsidRPr="002C2C21" w:rsidRDefault="005D3FA1" w:rsidP="001E3B1D">
            <w:pPr>
              <w:ind w:right="-185"/>
              <w:jc w:val="center"/>
              <w:rPr>
                <w:b/>
                <w:sz w:val="20"/>
                <w:szCs w:val="20"/>
              </w:rPr>
            </w:pPr>
            <w:r w:rsidRPr="002C2C21">
              <w:rPr>
                <w:b/>
                <w:sz w:val="20"/>
                <w:szCs w:val="20"/>
              </w:rPr>
              <w:t>Пункт РУ в якому відображено відп</w:t>
            </w:r>
            <w:r w:rsidRPr="002C2C21">
              <w:rPr>
                <w:b/>
                <w:sz w:val="20"/>
                <w:szCs w:val="20"/>
              </w:rPr>
              <w:t>о</w:t>
            </w:r>
            <w:r w:rsidRPr="002C2C21">
              <w:rPr>
                <w:b/>
                <w:sz w:val="20"/>
                <w:szCs w:val="20"/>
              </w:rPr>
              <w:t>відне питання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D3FA1" w:rsidRPr="002C2C21" w:rsidRDefault="005D3FA1" w:rsidP="001E3B1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C2C21">
              <w:rPr>
                <w:b/>
                <w:sz w:val="20"/>
                <w:szCs w:val="20"/>
              </w:rPr>
              <w:t>Ная</w:t>
            </w:r>
            <w:r w:rsidRPr="002C2C21">
              <w:rPr>
                <w:b/>
                <w:sz w:val="20"/>
                <w:szCs w:val="20"/>
              </w:rPr>
              <w:t>в</w:t>
            </w:r>
            <w:r w:rsidRPr="002C2C21">
              <w:rPr>
                <w:b/>
                <w:sz w:val="20"/>
                <w:szCs w:val="20"/>
              </w:rPr>
              <w:t>ність</w:t>
            </w:r>
          </w:p>
          <w:p w:rsidR="005D3FA1" w:rsidRPr="002C2C21" w:rsidRDefault="005D3FA1" w:rsidP="001E3B1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C2C21">
              <w:rPr>
                <w:b/>
                <w:sz w:val="20"/>
                <w:szCs w:val="20"/>
              </w:rPr>
              <w:t>у зая</w:t>
            </w:r>
            <w:r w:rsidRPr="002C2C21">
              <w:rPr>
                <w:b/>
                <w:sz w:val="20"/>
                <w:szCs w:val="20"/>
              </w:rPr>
              <w:t>в</w:t>
            </w:r>
            <w:r w:rsidRPr="002C2C21">
              <w:rPr>
                <w:b/>
                <w:sz w:val="20"/>
                <w:szCs w:val="20"/>
              </w:rPr>
              <w:t>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3FA1" w:rsidRPr="002C2C21" w:rsidRDefault="005D3FA1" w:rsidP="001E3B1D">
            <w:pPr>
              <w:jc w:val="center"/>
              <w:rPr>
                <w:b/>
                <w:sz w:val="20"/>
                <w:szCs w:val="20"/>
              </w:rPr>
            </w:pPr>
            <w:r w:rsidRPr="002C2C21">
              <w:rPr>
                <w:b/>
                <w:sz w:val="20"/>
                <w:szCs w:val="20"/>
              </w:rPr>
              <w:t>Копія документа надається разом з опитувальною анкетою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pPr>
              <w:jc w:val="center"/>
            </w:pP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center"/>
            </w:pPr>
            <w:r w:rsidRPr="002C2C21">
              <w:t>2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pPr>
              <w:jc w:val="center"/>
            </w:pPr>
            <w:r w:rsidRPr="002C2C21">
              <w:t>3</w:t>
            </w:r>
          </w:p>
        </w:tc>
        <w:tc>
          <w:tcPr>
            <w:tcW w:w="792" w:type="dxa"/>
            <w:shd w:val="clear" w:color="auto" w:fill="auto"/>
          </w:tcPr>
          <w:p w:rsidR="005D3FA1" w:rsidRPr="002C2C21" w:rsidRDefault="005D3FA1" w:rsidP="001E3B1D">
            <w:pPr>
              <w:jc w:val="center"/>
            </w:pPr>
            <w:r w:rsidRPr="002C2C21">
              <w:t>4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pPr>
              <w:jc w:val="center"/>
            </w:pPr>
            <w:r w:rsidRPr="002C2C21">
              <w:t>5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/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  <w:rPr>
                <w:b/>
              </w:rPr>
            </w:pPr>
            <w:r w:rsidRPr="002C2C21">
              <w:rPr>
                <w:b/>
              </w:rPr>
              <w:t>Загальна діяльність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1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t>Наявність на підприємстві централізованої системи підрозділів або осіб які відповідають за стан НТД. Щонайменше за:</w:t>
            </w:r>
          </w:p>
          <w:p w:rsidR="005D3FA1" w:rsidRPr="002C2C21" w:rsidRDefault="005D3FA1" w:rsidP="001E3B1D">
            <w:pPr>
              <w:jc w:val="both"/>
            </w:pPr>
            <w:r w:rsidRPr="002C2C21">
              <w:t>- наявність у підприємства та структурних підро</w:t>
            </w:r>
            <w:r w:rsidRPr="002C2C21">
              <w:t>з</w:t>
            </w:r>
            <w:r w:rsidRPr="002C2C21">
              <w:t>ділів актуальних примірників НТД;</w:t>
            </w:r>
          </w:p>
          <w:p w:rsidR="005D3FA1" w:rsidRPr="002C2C21" w:rsidRDefault="005D3FA1" w:rsidP="001E3B1D">
            <w:pPr>
              <w:jc w:val="both"/>
            </w:pPr>
            <w:r w:rsidRPr="002C2C21">
              <w:t>- забезпечення робочих місць врахованими та акт</w:t>
            </w:r>
            <w:r w:rsidRPr="002C2C21">
              <w:t>у</w:t>
            </w:r>
            <w:r w:rsidRPr="002C2C21">
              <w:t>альними примірниками НТД;</w:t>
            </w:r>
          </w:p>
          <w:p w:rsidR="005D3FA1" w:rsidRPr="002C2C21" w:rsidRDefault="005D3FA1" w:rsidP="001E3B1D">
            <w:pPr>
              <w:jc w:val="both"/>
            </w:pPr>
            <w:r w:rsidRPr="002C2C21">
              <w:t>-  ведення нормативних документів та технічної д</w:t>
            </w:r>
            <w:r w:rsidRPr="002C2C21">
              <w:t>о</w:t>
            </w:r>
            <w:r w:rsidRPr="002C2C21">
              <w:t>кументації згідно встановлених порядків;</w:t>
            </w:r>
          </w:p>
          <w:p w:rsidR="005D3FA1" w:rsidRPr="002C2C21" w:rsidRDefault="005D3FA1" w:rsidP="001E3B1D">
            <w:pPr>
              <w:jc w:val="both"/>
            </w:pPr>
            <w:r w:rsidRPr="002C2C21">
              <w:t>- внесення змін та постійного перегляду докуме</w:t>
            </w:r>
            <w:r w:rsidRPr="002C2C21">
              <w:t>н</w:t>
            </w:r>
            <w:r w:rsidRPr="002C2C21">
              <w:t xml:space="preserve">тів. 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pPr>
              <w:jc w:val="both"/>
              <w:rPr>
                <w:sz w:val="20"/>
                <w:szCs w:val="20"/>
              </w:rPr>
            </w:pPr>
            <w:r w:rsidRPr="002C2C21">
              <w:rPr>
                <w:sz w:val="20"/>
                <w:szCs w:val="20"/>
              </w:rPr>
              <w:t>Надається п</w:t>
            </w:r>
            <w:r w:rsidRPr="002C2C21">
              <w:rPr>
                <w:sz w:val="20"/>
                <w:szCs w:val="20"/>
              </w:rPr>
              <w:t>е</w:t>
            </w:r>
            <w:r w:rsidRPr="002C2C21">
              <w:rPr>
                <w:sz w:val="20"/>
                <w:szCs w:val="20"/>
              </w:rPr>
              <w:t>релік документів (інстр</w:t>
            </w:r>
            <w:r w:rsidRPr="002C2C21">
              <w:rPr>
                <w:sz w:val="20"/>
                <w:szCs w:val="20"/>
              </w:rPr>
              <w:t>у</w:t>
            </w:r>
            <w:r w:rsidRPr="002C2C21">
              <w:rPr>
                <w:sz w:val="20"/>
                <w:szCs w:val="20"/>
              </w:rPr>
              <w:t>кцій, наказів, положень та інше) якими регламент</w:t>
            </w:r>
            <w:r w:rsidRPr="002C2C21">
              <w:rPr>
                <w:sz w:val="20"/>
                <w:szCs w:val="20"/>
              </w:rPr>
              <w:t>у</w:t>
            </w:r>
            <w:r w:rsidRPr="002C2C21">
              <w:rPr>
                <w:sz w:val="20"/>
                <w:szCs w:val="20"/>
              </w:rPr>
              <w:t>ється ця діял</w:t>
            </w:r>
            <w:r w:rsidRPr="002C2C21">
              <w:rPr>
                <w:sz w:val="20"/>
                <w:szCs w:val="20"/>
              </w:rPr>
              <w:t>ь</w:t>
            </w:r>
            <w:r w:rsidRPr="002C2C21">
              <w:rPr>
                <w:sz w:val="20"/>
                <w:szCs w:val="20"/>
              </w:rPr>
              <w:t>ність для підприємства в цілому та для структурних підрозділів. Перелік має містити чіткі ідентифікаційні дані цих документів  (номери, дати затвердження та інше)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/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rPr>
                <w:b/>
              </w:rPr>
              <w:t>Питання щодо виконання ліцензійних умов провадження господарської діяльності з перевезе</w:t>
            </w:r>
            <w:r w:rsidRPr="002C2C21">
              <w:rPr>
                <w:b/>
              </w:rPr>
              <w:t>н</w:t>
            </w:r>
            <w:r w:rsidRPr="002C2C21">
              <w:rPr>
                <w:b/>
              </w:rPr>
              <w:t>ня пасажирів, небезпечних вантажів та небезп</w:t>
            </w:r>
            <w:r w:rsidRPr="002C2C21">
              <w:rPr>
                <w:b/>
              </w:rPr>
              <w:t>е</w:t>
            </w:r>
            <w:r w:rsidRPr="002C2C21">
              <w:rPr>
                <w:b/>
              </w:rPr>
              <w:t>чних відходів залізничним транспортом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2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t>Наявність наказу про створення та порядок функц</w:t>
            </w:r>
            <w:r w:rsidRPr="002C2C21">
              <w:t>і</w:t>
            </w:r>
            <w:r w:rsidRPr="002C2C21">
              <w:t>онування спеціалізованого підрозділу з ліквідації надзвичайних ситуацій або відповідного договору із сторонніми спеціалізованими організаціями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r w:rsidRPr="002C2C21">
              <w:rPr>
                <w:sz w:val="20"/>
                <w:szCs w:val="20"/>
              </w:rPr>
              <w:t xml:space="preserve">надається 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3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t>Наявність наказу про призначення особи, відпов</w:t>
            </w:r>
            <w:r w:rsidRPr="002C2C21">
              <w:t>і</w:t>
            </w:r>
            <w:r w:rsidRPr="002C2C21">
              <w:t>дальної за організацію перевезення пасажирів (по підприємству та структурним підрозділам)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r w:rsidRPr="002C2C21">
              <w:rPr>
                <w:sz w:val="20"/>
                <w:szCs w:val="20"/>
              </w:rPr>
              <w:t xml:space="preserve">надається 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3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t>Наявність структури та порядку взаємодії призначених осіб відпов</w:t>
            </w:r>
            <w:r w:rsidRPr="002C2C21">
              <w:t>і</w:t>
            </w:r>
            <w:r w:rsidRPr="002C2C21">
              <w:t>дальних за організацію перевезення пасажирів структурних підрозділів з особою відпов</w:t>
            </w:r>
            <w:r w:rsidRPr="002C2C21">
              <w:t>і</w:t>
            </w:r>
            <w:r w:rsidRPr="002C2C21">
              <w:t xml:space="preserve">дальною за організацію перевезення пасажирів підприємства 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r w:rsidRPr="002C2C21">
              <w:rPr>
                <w:sz w:val="20"/>
                <w:szCs w:val="20"/>
              </w:rPr>
              <w:t xml:space="preserve">надається 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4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t>Стосовно особи, відповідальної за організацію п</w:t>
            </w:r>
            <w:r w:rsidRPr="002C2C21">
              <w:t>е</w:t>
            </w:r>
            <w:r w:rsidRPr="002C2C21">
              <w:t>ревезення пасажирів, наявність документів про:</w:t>
            </w:r>
          </w:p>
          <w:p w:rsidR="005D3FA1" w:rsidRPr="002C2C21" w:rsidRDefault="005D3FA1" w:rsidP="001E3B1D">
            <w:pPr>
              <w:jc w:val="both"/>
            </w:pPr>
            <w:r w:rsidRPr="002C2C21">
              <w:t xml:space="preserve">- вищу освіту за освітньо-кваліфікаційним рівнем магістра/спеціаліста за спеціальністю </w:t>
            </w:r>
            <w:proofErr w:type="spellStart"/>
            <w:r w:rsidRPr="002C2C21">
              <w:t>“Організація</w:t>
            </w:r>
            <w:proofErr w:type="spellEnd"/>
            <w:r w:rsidRPr="002C2C21">
              <w:t xml:space="preserve"> перевезень і управління на транспорті (за видами транспорту)” або бакалавра за спеціальністю </w:t>
            </w:r>
            <w:proofErr w:type="spellStart"/>
            <w:r w:rsidRPr="002C2C21">
              <w:t>“Організація</w:t>
            </w:r>
            <w:proofErr w:type="spellEnd"/>
            <w:r w:rsidRPr="002C2C21">
              <w:t xml:space="preserve"> перевезень і управління на транспорті (за видами транспорту)”;</w:t>
            </w:r>
          </w:p>
          <w:p w:rsidR="005D3FA1" w:rsidRPr="002C2C21" w:rsidRDefault="005D3FA1" w:rsidP="001E3B1D">
            <w:pPr>
              <w:jc w:val="both"/>
            </w:pPr>
          </w:p>
          <w:p w:rsidR="005D3FA1" w:rsidRPr="002C2C21" w:rsidRDefault="005D3FA1" w:rsidP="001E3B1D">
            <w:pPr>
              <w:jc w:val="both"/>
            </w:pPr>
            <w:r w:rsidRPr="002C2C21">
              <w:t xml:space="preserve">- </w:t>
            </w:r>
            <w:r w:rsidRPr="002C2C21">
              <w:rPr>
                <w:b/>
              </w:rPr>
              <w:t>стаж роботи у сфері провадження виду госп</w:t>
            </w:r>
            <w:r w:rsidRPr="002C2C21">
              <w:rPr>
                <w:b/>
              </w:rPr>
              <w:t>о</w:t>
            </w:r>
            <w:r w:rsidRPr="002C2C21">
              <w:rPr>
                <w:b/>
              </w:rPr>
              <w:t>дарської діяльності, що підлягає ліцензуванню, не менше трьох років за останні 10 років труд</w:t>
            </w:r>
            <w:r w:rsidRPr="002C2C21">
              <w:rPr>
                <w:b/>
              </w:rPr>
              <w:t>о</w:t>
            </w:r>
            <w:r w:rsidRPr="002C2C21">
              <w:rPr>
                <w:b/>
              </w:rPr>
              <w:t>вої діяльності</w:t>
            </w:r>
            <w:r w:rsidRPr="002C2C21">
              <w:t>;</w:t>
            </w:r>
          </w:p>
          <w:p w:rsidR="005D3FA1" w:rsidRPr="002C2C21" w:rsidRDefault="005D3FA1" w:rsidP="001E3B1D">
            <w:pPr>
              <w:jc w:val="both"/>
            </w:pPr>
          </w:p>
          <w:p w:rsidR="005D3FA1" w:rsidRPr="002C2C21" w:rsidRDefault="005D3FA1" w:rsidP="001E3B1D">
            <w:pPr>
              <w:jc w:val="both"/>
            </w:pPr>
            <w:r w:rsidRPr="002C2C21">
              <w:t>- підвищення кваліфікації за фахом особи, відпов</w:t>
            </w:r>
            <w:r w:rsidRPr="002C2C21">
              <w:t>і</w:t>
            </w:r>
            <w:r w:rsidRPr="002C2C21">
              <w:t xml:space="preserve">дальної за організацію перевезень </w:t>
            </w:r>
            <w:r w:rsidRPr="002C2C21">
              <w:lastRenderedPageBreak/>
              <w:t>пасажирів;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  <w:p w:rsidR="005D3FA1" w:rsidRPr="002C2C21" w:rsidRDefault="005D3FA1" w:rsidP="001E3B1D"/>
          <w:p w:rsidR="005D3FA1" w:rsidRPr="002C2C21" w:rsidRDefault="005D3FA1" w:rsidP="001E3B1D"/>
          <w:p w:rsidR="005D3FA1" w:rsidRPr="002C2C21" w:rsidRDefault="005D3FA1" w:rsidP="001E3B1D">
            <w:pPr>
              <w:rPr>
                <w:sz w:val="20"/>
                <w:szCs w:val="20"/>
              </w:rPr>
            </w:pPr>
            <w:r w:rsidRPr="002C2C21">
              <w:rPr>
                <w:sz w:val="20"/>
                <w:szCs w:val="20"/>
              </w:rPr>
              <w:t>надається</w:t>
            </w: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  <w:r w:rsidRPr="002C2C21">
              <w:rPr>
                <w:sz w:val="20"/>
                <w:szCs w:val="20"/>
              </w:rPr>
              <w:t>надається</w:t>
            </w: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pPr>
              <w:rPr>
                <w:sz w:val="20"/>
                <w:szCs w:val="20"/>
              </w:rPr>
            </w:pPr>
          </w:p>
          <w:p w:rsidR="005D3FA1" w:rsidRPr="002C2C21" w:rsidRDefault="005D3FA1" w:rsidP="001E3B1D">
            <w:r w:rsidRPr="002C2C21">
              <w:rPr>
                <w:sz w:val="20"/>
                <w:szCs w:val="20"/>
              </w:rPr>
              <w:t>надається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lastRenderedPageBreak/>
              <w:t>5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t>Наявність документів щодо забезпечення страх</w:t>
            </w:r>
            <w:r w:rsidRPr="002C2C21">
              <w:t>у</w:t>
            </w:r>
            <w:r w:rsidRPr="002C2C21">
              <w:t>вання про відшкодування збитків, пов’язаних з нещасними випадками під час перевезення пасажирів залізничним транспортом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pPr>
              <w:rPr>
                <w:sz w:val="20"/>
                <w:szCs w:val="20"/>
              </w:rPr>
            </w:pPr>
            <w:r w:rsidRPr="002C2C21">
              <w:rPr>
                <w:sz w:val="20"/>
                <w:szCs w:val="20"/>
              </w:rPr>
              <w:t>надається</w:t>
            </w:r>
          </w:p>
          <w:p w:rsidR="005D3FA1" w:rsidRPr="002C2C21" w:rsidRDefault="005D3FA1" w:rsidP="001E3B1D"/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/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rPr>
                <w:b/>
              </w:rPr>
              <w:t>Питання щодо вокзалів/станцій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6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t xml:space="preserve">Наявність актуалізованих індивідуальних технологічних процесів з надання послуг пасажирам та організацій роботи залізничних вокзалів 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rPr>
                <w:sz w:val="16"/>
                <w:szCs w:val="16"/>
              </w:rPr>
              <w:t>Надається повний перелік індивідуальних технологічних процесів. Перелік має містити чіткі ідентифікаційні дані цих документів  (номери, дати затвердження та інше)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7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r w:rsidRPr="002C2C21">
              <w:rPr>
                <w:color w:val="000000"/>
                <w:sz w:val="14"/>
                <w:szCs w:val="14"/>
              </w:rPr>
              <w:t xml:space="preserve"> </w:t>
            </w:r>
            <w:r w:rsidRPr="002C2C21">
              <w:t>Наявність:</w:t>
            </w:r>
          </w:p>
          <w:p w:rsidR="005D3FA1" w:rsidRPr="002C2C21" w:rsidRDefault="005D3FA1" w:rsidP="001E3B1D">
            <w:r w:rsidRPr="002C2C21">
              <w:t>- приміщення  для  продажу проїзного  документу;</w:t>
            </w:r>
          </w:p>
          <w:p w:rsidR="005D3FA1" w:rsidRPr="002C2C21" w:rsidRDefault="005D3FA1" w:rsidP="001E3B1D">
            <w:r w:rsidRPr="002C2C21">
              <w:t>- технічних засобів  для  продажу  проїзних документів;</w:t>
            </w:r>
          </w:p>
          <w:p w:rsidR="005D3FA1" w:rsidRPr="002C2C21" w:rsidRDefault="005D3FA1" w:rsidP="001E3B1D">
            <w:r w:rsidRPr="002C2C21">
              <w:t>-  службових  приміщень;</w:t>
            </w:r>
          </w:p>
          <w:p w:rsidR="005D3FA1" w:rsidRPr="002C2C21" w:rsidRDefault="005D3FA1" w:rsidP="001E3B1D">
            <w:r w:rsidRPr="002C2C21">
              <w:t>-   зали   чекання,   обладнані   згідно   з установленими  нормами;</w:t>
            </w:r>
          </w:p>
          <w:p w:rsidR="005D3FA1" w:rsidRPr="002C2C21" w:rsidRDefault="005D3FA1" w:rsidP="001E3B1D">
            <w:r w:rsidRPr="002C2C21">
              <w:t>- кімнати  для тривалого відпочинку пасажирів;</w:t>
            </w:r>
          </w:p>
          <w:p w:rsidR="005D3FA1" w:rsidRPr="002C2C21" w:rsidRDefault="005D3FA1" w:rsidP="001E3B1D">
            <w:r w:rsidRPr="002C2C21">
              <w:t>- кімнати матері та дитини;</w:t>
            </w:r>
          </w:p>
          <w:p w:rsidR="005D3FA1" w:rsidRPr="002C2C21" w:rsidRDefault="005D3FA1" w:rsidP="001E3B1D">
            <w:r w:rsidRPr="002C2C21">
              <w:t>-   камери  схову;</w:t>
            </w:r>
          </w:p>
          <w:p w:rsidR="005D3FA1" w:rsidRPr="002C2C21" w:rsidRDefault="005D3FA1" w:rsidP="001E3B1D">
            <w:r w:rsidRPr="002C2C21">
              <w:t xml:space="preserve">- багажні і </w:t>
            </w:r>
            <w:proofErr w:type="spellStart"/>
            <w:r w:rsidRPr="002C2C21">
              <w:t>вантажобагажні</w:t>
            </w:r>
            <w:proofErr w:type="spellEnd"/>
            <w:r w:rsidRPr="002C2C21">
              <w:t xml:space="preserve"> сховища;</w:t>
            </w:r>
          </w:p>
          <w:p w:rsidR="005D3FA1" w:rsidRPr="002C2C21" w:rsidRDefault="005D3FA1" w:rsidP="001E3B1D">
            <w:r w:rsidRPr="002C2C21">
              <w:t>-   зберігання    ручної   поклажі;</w:t>
            </w:r>
          </w:p>
          <w:p w:rsidR="005D3FA1" w:rsidRPr="002C2C21" w:rsidRDefault="005D3FA1" w:rsidP="001E3B1D">
            <w:r w:rsidRPr="002C2C21">
              <w:t xml:space="preserve">- завантаження  та розвантаження  вагонів; </w:t>
            </w:r>
          </w:p>
          <w:p w:rsidR="005D3FA1" w:rsidRPr="002C2C21" w:rsidRDefault="005D3FA1" w:rsidP="001E3B1D">
            <w:r w:rsidRPr="002C2C21">
              <w:t>- спеціальне обладнання для безперешкодного користування   послугами   залізничного  транспорту  інвалідів  та громадян з дітьми.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pPr>
              <w:rPr>
                <w:sz w:val="16"/>
                <w:szCs w:val="16"/>
              </w:rPr>
            </w:pPr>
            <w:r w:rsidRPr="002C2C21">
              <w:rPr>
                <w:sz w:val="16"/>
                <w:szCs w:val="16"/>
              </w:rPr>
              <w:t>Надається довідка стосовно наявності відповідних елементів на вокзалі/станції для всіх вокзалів/станцій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/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  <w:rPr>
                <w:b/>
              </w:rPr>
            </w:pPr>
            <w:r w:rsidRPr="002C2C21">
              <w:rPr>
                <w:b/>
              </w:rPr>
              <w:t>Питання щодо рухомого складу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8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rPr>
                <w:color w:val="000000"/>
              </w:rPr>
              <w:t xml:space="preserve">Наявність рухомого складу на підприємстві  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072428" w:rsidRDefault="005D3FA1" w:rsidP="001E3B1D">
            <w:pPr>
              <w:rPr>
                <w:sz w:val="16"/>
                <w:szCs w:val="16"/>
              </w:rPr>
            </w:pPr>
            <w:r w:rsidRPr="00072428">
              <w:rPr>
                <w:sz w:val="16"/>
                <w:szCs w:val="16"/>
              </w:rPr>
              <w:t>Надається перелік власного рухомого складу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9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rPr>
                <w:color w:val="000000"/>
              </w:rPr>
              <w:t>Наявність договорів на оренду рухомого складу.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072428" w:rsidRDefault="005D3FA1" w:rsidP="001E3B1D">
            <w:pPr>
              <w:rPr>
                <w:sz w:val="16"/>
                <w:szCs w:val="16"/>
              </w:rPr>
            </w:pPr>
            <w:r w:rsidRPr="00072428">
              <w:rPr>
                <w:sz w:val="16"/>
                <w:szCs w:val="16"/>
              </w:rPr>
              <w:t>Надається перелік орендованого рухомого складу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10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rPr>
                <w:color w:val="000000"/>
              </w:rPr>
              <w:t>Наявність системи технічного обслуговування та ремонту р</w:t>
            </w:r>
            <w:r w:rsidRPr="002C2C21">
              <w:rPr>
                <w:color w:val="000000"/>
              </w:rPr>
              <w:t>у</w:t>
            </w:r>
            <w:r w:rsidRPr="002C2C21">
              <w:rPr>
                <w:color w:val="000000"/>
              </w:rPr>
              <w:t xml:space="preserve">хомого складу 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pPr>
              <w:jc w:val="both"/>
              <w:rPr>
                <w:sz w:val="16"/>
                <w:szCs w:val="16"/>
              </w:rPr>
            </w:pPr>
            <w:r w:rsidRPr="002C2C21">
              <w:rPr>
                <w:sz w:val="16"/>
                <w:szCs w:val="16"/>
              </w:rPr>
              <w:t>Надається повний перелік документації яка регламентує ці роботи для підприємства в цілому та для структурних підрозділів. Перелік має містити чіткі ідентифікаційні дані цих документів  (номери, дати затвердження та інше)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/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  <w:rPr>
                <w:b/>
              </w:rPr>
            </w:pPr>
            <w:r w:rsidRPr="002C2C21">
              <w:rPr>
                <w:b/>
              </w:rPr>
              <w:t>Питання щодо працівників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11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t>Забезпеченість підприємства працівниками згідно штатного розкладу.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r w:rsidRPr="002C2C21">
              <w:rPr>
                <w:sz w:val="16"/>
                <w:szCs w:val="16"/>
              </w:rPr>
              <w:t>Надається виписка зі штатного розкладу в частині нормованої та фактичної кількості працівників.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12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t xml:space="preserve">Наявність системи контролю кваліфікації персоналу відповідно до кваліфікаційних характеристик професій працівників у сфері залізничного транспорту, що встановлені </w:t>
            </w:r>
            <w:proofErr w:type="spellStart"/>
            <w:r w:rsidRPr="002C2C21">
              <w:t>Мінінфраструктури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rPr>
                <w:sz w:val="16"/>
                <w:szCs w:val="16"/>
              </w:rPr>
              <w:t xml:space="preserve">Надається перелік документації яка регламентує ці роботи для підприємства в цілому та для структурних підрозділів. Перелік має містити чіткі ідентифікаційні дані </w:t>
            </w:r>
            <w:r w:rsidRPr="002C2C21">
              <w:rPr>
                <w:sz w:val="16"/>
                <w:szCs w:val="16"/>
              </w:rPr>
              <w:lastRenderedPageBreak/>
              <w:t>цих документів  (номери, дати затвердження та інше)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lastRenderedPageBreak/>
              <w:t>13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t xml:space="preserve">Наявність системи періодичного підвищення кваліфікації працівників безпосередньо на підприємстві або в навчальних закладах, які проводять навчання в галузі залізничного транспорту, згідно з вимогами статті 4 Закону України </w:t>
            </w:r>
            <w:proofErr w:type="spellStart"/>
            <w:r w:rsidRPr="002C2C21">
              <w:t>“Про</w:t>
            </w:r>
            <w:proofErr w:type="spellEnd"/>
            <w:r w:rsidRPr="002C2C21">
              <w:t xml:space="preserve"> професійний розвиток </w:t>
            </w:r>
            <w:proofErr w:type="spellStart"/>
            <w:r w:rsidRPr="002C2C21">
              <w:t>працівників”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rPr>
                <w:sz w:val="16"/>
                <w:szCs w:val="16"/>
              </w:rPr>
              <w:t>Надається перелік документації яка регламентує ці роботи для підприємства в цілому та для структурних підрозділів. Перелік має містити чіткі ідентифікаційні дані цих документів  (номери, дати затвердження та інше)</w:t>
            </w:r>
          </w:p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14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t>Наявність системи періодичного м</w:t>
            </w:r>
            <w:r w:rsidRPr="002C2C21">
              <w:t>е</w:t>
            </w:r>
            <w:r w:rsidRPr="002C2C21">
              <w:t>дичного огляду працівників.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>
            <w:pPr>
              <w:jc w:val="both"/>
              <w:rPr>
                <w:sz w:val="20"/>
                <w:szCs w:val="20"/>
              </w:rPr>
            </w:pPr>
            <w:r w:rsidRPr="002C2C21">
              <w:rPr>
                <w:sz w:val="16"/>
                <w:szCs w:val="16"/>
              </w:rPr>
              <w:t>Надається перелік документації яка регламентує ці роботи для підприємства в цілому та для структурних підрозділів. Перелік має містити чіткі ідентифікаційні дані цих документів  (номери, дати затвердження та інше)</w:t>
            </w:r>
          </w:p>
          <w:p w:rsidR="005D3FA1" w:rsidRPr="002C2C21" w:rsidRDefault="005D3FA1" w:rsidP="001E3B1D"/>
        </w:tc>
      </w:tr>
      <w:tr w:rsidR="005D3FA1" w:rsidRPr="002C2C21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/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rPr>
                <w:b/>
              </w:rPr>
              <w:t>Питання щодо надзвичайних ситуацій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</w:tr>
      <w:tr w:rsidR="005D3FA1" w:rsidRPr="00915176" w:rsidTr="001E3B1D">
        <w:trPr>
          <w:jc w:val="center"/>
        </w:trPr>
        <w:tc>
          <w:tcPr>
            <w:tcW w:w="457" w:type="dxa"/>
            <w:shd w:val="clear" w:color="auto" w:fill="auto"/>
          </w:tcPr>
          <w:p w:rsidR="005D3FA1" w:rsidRPr="002C2C21" w:rsidRDefault="005D3FA1" w:rsidP="001E3B1D">
            <w:r w:rsidRPr="002C2C21">
              <w:t>15</w:t>
            </w:r>
          </w:p>
        </w:tc>
        <w:tc>
          <w:tcPr>
            <w:tcW w:w="5591" w:type="dxa"/>
            <w:shd w:val="clear" w:color="auto" w:fill="auto"/>
          </w:tcPr>
          <w:p w:rsidR="005D3FA1" w:rsidRPr="002C2C21" w:rsidRDefault="005D3FA1" w:rsidP="001E3B1D">
            <w:pPr>
              <w:jc w:val="both"/>
            </w:pPr>
            <w:r w:rsidRPr="002C2C21">
              <w:t xml:space="preserve">Наявність плану дій (місцевих інструкцій) у разі виникнення аварійних ситуацій  </w:t>
            </w:r>
          </w:p>
        </w:tc>
        <w:tc>
          <w:tcPr>
            <w:tcW w:w="1800" w:type="dxa"/>
            <w:shd w:val="clear" w:color="auto" w:fill="auto"/>
          </w:tcPr>
          <w:p w:rsidR="005D3FA1" w:rsidRPr="002C2C21" w:rsidRDefault="005D3FA1" w:rsidP="001E3B1D"/>
        </w:tc>
        <w:tc>
          <w:tcPr>
            <w:tcW w:w="792" w:type="dxa"/>
            <w:shd w:val="clear" w:color="auto" w:fill="auto"/>
          </w:tcPr>
          <w:p w:rsidR="005D3FA1" w:rsidRPr="002C2C21" w:rsidRDefault="005D3FA1" w:rsidP="001E3B1D"/>
        </w:tc>
        <w:tc>
          <w:tcPr>
            <w:tcW w:w="1800" w:type="dxa"/>
            <w:shd w:val="clear" w:color="auto" w:fill="auto"/>
          </w:tcPr>
          <w:p w:rsidR="005D3FA1" w:rsidRPr="00915176" w:rsidRDefault="005D3FA1" w:rsidP="001E3B1D">
            <w:pPr>
              <w:jc w:val="both"/>
            </w:pPr>
            <w:r w:rsidRPr="002C2C21">
              <w:rPr>
                <w:sz w:val="16"/>
                <w:szCs w:val="16"/>
              </w:rPr>
              <w:t>Надається перелік відповідних документів для підприємства в цілому та для структурних підрозділів. Перелік має містити чіткі ідентифікаційні дані цих документів  (номери, дати затвердження та інше)</w:t>
            </w:r>
          </w:p>
        </w:tc>
      </w:tr>
    </w:tbl>
    <w:p w:rsidR="005D3FA1" w:rsidRPr="002416EA" w:rsidRDefault="005D3FA1" w:rsidP="005D3FA1">
      <w:pPr>
        <w:pStyle w:val="Normal"/>
      </w:pPr>
      <w:r w:rsidRPr="002416EA">
        <w:t>_____________________     __________________     ____________________________</w:t>
      </w:r>
    </w:p>
    <w:p w:rsidR="005D3FA1" w:rsidRPr="002416EA" w:rsidRDefault="005D3FA1" w:rsidP="005D3FA1">
      <w:pPr>
        <w:pStyle w:val="Normal"/>
        <w:rPr>
          <w:sz w:val="18"/>
        </w:rPr>
      </w:pPr>
      <w:r w:rsidRPr="002416EA">
        <w:rPr>
          <w:sz w:val="18"/>
        </w:rPr>
        <w:t xml:space="preserve"> (посада керівника підприємства)                  (підпис)                                                         (ініціали, прізвище)</w:t>
      </w:r>
    </w:p>
    <w:p w:rsidR="005D3FA1" w:rsidRPr="00072428" w:rsidRDefault="005D3FA1" w:rsidP="005D3FA1">
      <w:pPr>
        <w:pStyle w:val="Normal"/>
        <w:rPr>
          <w:sz w:val="10"/>
          <w:szCs w:val="10"/>
        </w:rPr>
      </w:pPr>
    </w:p>
    <w:p w:rsidR="005D3FA1" w:rsidRPr="002416EA" w:rsidRDefault="005D3FA1" w:rsidP="005D3FA1">
      <w:pPr>
        <w:pStyle w:val="Normal"/>
      </w:pPr>
      <w:proofErr w:type="spellStart"/>
      <w:r w:rsidRPr="002416EA">
        <w:t>м.п</w:t>
      </w:r>
      <w:proofErr w:type="spellEnd"/>
      <w:r w:rsidRPr="002416EA">
        <w:t>.</w:t>
      </w:r>
    </w:p>
    <w:p w:rsidR="005D3FA1" w:rsidRDefault="005D3FA1" w:rsidP="005D3FA1"/>
    <w:p w:rsidR="005D3FA1" w:rsidRPr="002A0AE6" w:rsidRDefault="005D3FA1" w:rsidP="005D3FA1">
      <w:pPr>
        <w:spacing w:line="264" w:lineRule="auto"/>
        <w:ind w:left="450"/>
        <w:jc w:val="center"/>
      </w:pPr>
    </w:p>
    <w:p w:rsidR="005D3FA1" w:rsidRDefault="005D3FA1" w:rsidP="005D3FA1"/>
    <w:p w:rsidR="000E2B45" w:rsidRDefault="000E2B45"/>
    <w:sectPr w:rsidR="000E2B45" w:rsidSect="00F770DE">
      <w:footerReference w:type="default" r:id="rId4"/>
      <w:footerReference w:type="first" r:id="rId5"/>
      <w:pgSz w:w="11906" w:h="16838"/>
      <w:pgMar w:top="567" w:right="567" w:bottom="567" w:left="1134" w:header="709" w:footer="28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85" w:rsidRDefault="005D3FA1">
    <w:pPr>
      <w:pStyle w:val="a4"/>
    </w:pPr>
    <w:r>
      <w:rPr>
        <w:i/>
        <w:iCs/>
        <w:sz w:val="20"/>
      </w:rPr>
      <w:t>РІ-26-НЯ</w:t>
    </w:r>
    <w:r w:rsidRPr="009E1BA1">
      <w:rPr>
        <w:i/>
        <w:iCs/>
        <w:sz w:val="20"/>
      </w:rPr>
      <w:t xml:space="preserve"> (редакція </w:t>
    </w:r>
    <w:r>
      <w:rPr>
        <w:i/>
        <w:iCs/>
        <w:sz w:val="20"/>
      </w:rPr>
      <w:t>02</w:t>
    </w:r>
    <w:r>
      <w:rPr>
        <w:i/>
        <w:iCs/>
        <w:sz w:val="20"/>
      </w:rPr>
      <w:t>) від 01</w:t>
    </w:r>
    <w:r>
      <w:rPr>
        <w:i/>
        <w:sz w:val="20"/>
      </w:rPr>
      <w:t>.08</w:t>
    </w:r>
    <w:r w:rsidRPr="009E1BA1">
      <w:rPr>
        <w:i/>
        <w:sz w:val="20"/>
      </w:rPr>
      <w:t>.201</w:t>
    </w:r>
    <w:r>
      <w:rPr>
        <w:i/>
        <w:sz w:val="20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2D" w:rsidRPr="0010702D" w:rsidRDefault="005D3FA1">
    <w:pPr>
      <w:pStyle w:val="a4"/>
    </w:pPr>
    <w:r>
      <w:rPr>
        <w:i/>
        <w:iCs/>
        <w:sz w:val="20"/>
      </w:rPr>
      <w:t>РІ-26-НЯ</w:t>
    </w:r>
    <w:r w:rsidRPr="009E1BA1">
      <w:rPr>
        <w:i/>
        <w:iCs/>
        <w:sz w:val="20"/>
      </w:rPr>
      <w:t xml:space="preserve"> (редакція</w:t>
    </w:r>
    <w:r w:rsidRPr="009E1BA1">
      <w:rPr>
        <w:i/>
        <w:iCs/>
        <w:sz w:val="20"/>
      </w:rPr>
      <w:t xml:space="preserve"> </w:t>
    </w:r>
    <w:r>
      <w:rPr>
        <w:i/>
        <w:iCs/>
        <w:sz w:val="20"/>
      </w:rPr>
      <w:t>01) від 01</w:t>
    </w:r>
    <w:r>
      <w:rPr>
        <w:i/>
        <w:sz w:val="20"/>
      </w:rPr>
      <w:t>.09</w:t>
    </w:r>
    <w:r w:rsidRPr="009E1BA1">
      <w:rPr>
        <w:i/>
        <w:sz w:val="20"/>
      </w:rPr>
      <w:t>.201</w:t>
    </w:r>
    <w:r>
      <w:rPr>
        <w:i/>
        <w:sz w:val="20"/>
      </w:rPr>
      <w:t>7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5D3FA1"/>
    <w:rsid w:val="000E2B45"/>
    <w:rsid w:val="00566AFC"/>
    <w:rsid w:val="005D3FA1"/>
    <w:rsid w:val="00A1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5D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5D3FA1"/>
    <w:pPr>
      <w:tabs>
        <w:tab w:val="center" w:pos="4153"/>
        <w:tab w:val="right" w:pos="8306"/>
      </w:tabs>
    </w:pPr>
  </w:style>
  <w:style w:type="character" w:customStyle="1" w:styleId="1">
    <w:name w:val="Нижний колонтитул Знак1"/>
    <w:basedOn w:val="a0"/>
    <w:link w:val="a4"/>
    <w:uiPriority w:val="99"/>
    <w:semiHidden/>
    <w:rsid w:val="005D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D3FA1"/>
    <w:pPr>
      <w:ind w:firstLine="567"/>
    </w:pPr>
    <w:rPr>
      <w:sz w:val="22"/>
      <w:szCs w:val="20"/>
      <w:lang w:val="ru-RU"/>
    </w:rPr>
  </w:style>
  <w:style w:type="character" w:customStyle="1" w:styleId="a6">
    <w:name w:val="Основной текст с отступом Знак"/>
    <w:basedOn w:val="a0"/>
    <w:link w:val="a5"/>
    <w:rsid w:val="005D3FA1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Normal">
    <w:name w:val="Normal"/>
    <w:rsid w:val="005D3FA1"/>
    <w:pPr>
      <w:widowControl w:val="0"/>
      <w:spacing w:after="0" w:line="240" w:lineRule="auto"/>
      <w:ind w:left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5D3FA1"/>
    <w:pPr>
      <w:widowControl w:val="0"/>
      <w:spacing w:after="0" w:line="260" w:lineRule="auto"/>
      <w:ind w:left="2760" w:right="26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5578</Words>
  <Characters>3181</Characters>
  <Application>Microsoft Office Word</Application>
  <DocSecurity>0</DocSecurity>
  <Lines>26</Lines>
  <Paragraphs>17</Paragraphs>
  <ScaleCrop>false</ScaleCrop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Степченкова  Наталья</dc:creator>
  <cp:lastModifiedBy>Степченкова  Наталья </cp:lastModifiedBy>
  <cp:revision>1</cp:revision>
  <dcterms:created xsi:type="dcterms:W3CDTF">2018-10-25T10:24:00Z</dcterms:created>
  <dcterms:modified xsi:type="dcterms:W3CDTF">2018-10-25T10:25:00Z</dcterms:modified>
</cp:coreProperties>
</file>